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78" w:rsidRDefault="00F20DBD" w:rsidP="00F20DBD">
      <w:pPr>
        <w:spacing w:after="200" w:line="276" w:lineRule="auto"/>
        <w:ind w:hanging="993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67425" cy="8656509"/>
            <wp:effectExtent l="0" t="0" r="0" b="0"/>
            <wp:docPr id="2" name="Рисунок 2" descr="C:\Users\ПК1\Pictures\ControlCenter4\Scan\CCI2009202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92023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58" cy="865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78" w:rsidRPr="004D7478" w:rsidRDefault="004D7478" w:rsidP="004D7478">
      <w:pPr>
        <w:spacing w:after="200" w:line="276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4D7478" w:rsidRPr="004D7478" w:rsidRDefault="004D7478" w:rsidP="004D7478">
      <w:pPr>
        <w:spacing w:after="200" w:line="276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E05505" w:rsidRPr="005C4024" w:rsidRDefault="00E05505" w:rsidP="00E05505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  <w:proofErr w:type="gramStart"/>
      <w:r w:rsidRPr="005C4024">
        <w:rPr>
          <w:sz w:val="28"/>
          <w:szCs w:val="28"/>
        </w:rPr>
        <w:t xml:space="preserve">Кодекс этики и служебного поведения сотрудников </w:t>
      </w:r>
      <w:r>
        <w:rPr>
          <w:iCs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4D7478">
        <w:rPr>
          <w:iCs/>
          <w:color w:val="000000"/>
          <w:sz w:val="28"/>
          <w:szCs w:val="28"/>
          <w:lang w:eastAsia="ru-RU"/>
        </w:rPr>
        <w:t>д</w:t>
      </w:r>
      <w:r>
        <w:rPr>
          <w:iCs/>
          <w:color w:val="000000"/>
          <w:sz w:val="28"/>
          <w:szCs w:val="28"/>
          <w:lang w:eastAsia="ru-RU"/>
        </w:rPr>
        <w:t>етск</w:t>
      </w:r>
      <w:r w:rsidR="004D7478">
        <w:rPr>
          <w:iCs/>
          <w:color w:val="000000"/>
          <w:sz w:val="28"/>
          <w:szCs w:val="28"/>
          <w:lang w:eastAsia="ru-RU"/>
        </w:rPr>
        <w:t>ого</w:t>
      </w:r>
      <w:r>
        <w:rPr>
          <w:iCs/>
          <w:color w:val="000000"/>
          <w:sz w:val="28"/>
          <w:szCs w:val="28"/>
          <w:lang w:eastAsia="ru-RU"/>
        </w:rPr>
        <w:t xml:space="preserve"> сад</w:t>
      </w:r>
      <w:r w:rsidR="004D7478">
        <w:rPr>
          <w:iCs/>
          <w:color w:val="000000"/>
          <w:sz w:val="28"/>
          <w:szCs w:val="28"/>
          <w:lang w:eastAsia="ru-RU"/>
        </w:rPr>
        <w:t>а</w:t>
      </w:r>
      <w:r>
        <w:rPr>
          <w:iCs/>
          <w:color w:val="000000"/>
          <w:sz w:val="28"/>
          <w:szCs w:val="28"/>
          <w:lang w:eastAsia="ru-RU"/>
        </w:rPr>
        <w:t xml:space="preserve"> №</w:t>
      </w:r>
      <w:r w:rsidR="004D7478">
        <w:rPr>
          <w:iCs/>
          <w:color w:val="000000"/>
          <w:sz w:val="28"/>
          <w:szCs w:val="28"/>
          <w:lang w:eastAsia="ru-RU"/>
        </w:rPr>
        <w:t>20</w:t>
      </w:r>
      <w:r>
        <w:rPr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4D7478">
        <w:rPr>
          <w:iCs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» </w:t>
      </w:r>
      <w:r w:rsidR="004D7478">
        <w:rPr>
          <w:iCs/>
          <w:color w:val="000000"/>
          <w:sz w:val="28"/>
          <w:szCs w:val="28"/>
          <w:lang w:eastAsia="ru-RU"/>
        </w:rPr>
        <w:t xml:space="preserve"> </w:t>
      </w:r>
      <w:r w:rsidRPr="005C402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057CB9">
        <w:rPr>
          <w:color w:val="000000"/>
          <w:sz w:val="28"/>
          <w:szCs w:val="28"/>
          <w:lang w:eastAsia="ru-RU"/>
        </w:rPr>
        <w:t xml:space="preserve"> </w:t>
      </w:r>
      <w:r w:rsidRPr="005C4024">
        <w:rPr>
          <w:color w:val="000000"/>
          <w:sz w:val="28"/>
          <w:szCs w:val="28"/>
          <w:lang w:eastAsia="ru-RU"/>
        </w:rPr>
        <w:t>от 25.12.2008 № 273-ФЗ</w:t>
      </w:r>
      <w:r w:rsidRPr="005C4024">
        <w:rPr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0"/>
        </w:tabs>
        <w:spacing w:before="0" w:after="254"/>
        <w:ind w:left="3740"/>
        <w:jc w:val="left"/>
        <w:rPr>
          <w:sz w:val="28"/>
          <w:szCs w:val="28"/>
        </w:rPr>
      </w:pPr>
      <w:bookmarkStart w:id="1" w:name="bookmark1"/>
      <w:r w:rsidRPr="005C4024">
        <w:rPr>
          <w:sz w:val="28"/>
          <w:szCs w:val="28"/>
        </w:rPr>
        <w:t>Общие положения</w:t>
      </w:r>
      <w:bookmarkEnd w:id="1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Кодекс представляет собой свод общих принципов и правил служебного поведения, которыми должны руководствоваться все работники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(далее - работники) независимо от замещаемых ими должностей.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Гражданин, поступающий на работу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обязан ознакомиться с положениями Кодекса и соблюдать их в процессе профессиональной деятельности.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1"/>
        </w:tabs>
        <w:spacing w:before="0" w:after="254"/>
        <w:ind w:left="1880"/>
        <w:jc w:val="left"/>
        <w:rPr>
          <w:sz w:val="28"/>
          <w:szCs w:val="28"/>
        </w:rPr>
      </w:pPr>
      <w:bookmarkStart w:id="2" w:name="bookmark2"/>
      <w:r w:rsidRPr="005C4024">
        <w:rPr>
          <w:sz w:val="28"/>
          <w:szCs w:val="28"/>
        </w:rPr>
        <w:t>Общие принципы и правила служебного поведения</w:t>
      </w:r>
      <w:bookmarkEnd w:id="2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его работников основывается на следующих принципах: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законность;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E05505" w:rsidRPr="005C4024" w:rsidRDefault="00E05505" w:rsidP="00E05505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должны соблюдать следующие общие правила служебного поведения: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должностные обязанности работников исполняются добросовестно и профессионально в целях обеспечения эффективной работы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деятельность работника осуществляется в пределах предмета и целей деятельности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полномочий, закрепленных в должностной инструкции;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lastRenderedPageBreak/>
        <w:t>быть независимым от влияния отдельных граждан, профессиональных или социальных групп и организаций;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05505" w:rsidRPr="005C4024" w:rsidRDefault="00E05505" w:rsidP="00E05505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proofErr w:type="gramStart"/>
      <w:r w:rsidRPr="005C4024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</w:t>
      </w:r>
      <w:r w:rsidRPr="005C4024">
        <w:rPr>
          <w:sz w:val="28"/>
          <w:szCs w:val="28"/>
        </w:rPr>
        <w:lastRenderedPageBreak/>
        <w:t>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E05505" w:rsidRPr="005C4024" w:rsidRDefault="00E05505" w:rsidP="00E05505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3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3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5C4024">
        <w:rPr>
          <w:sz w:val="28"/>
          <w:szCs w:val="28"/>
        </w:rPr>
        <w:t>от</w:t>
      </w:r>
      <w:proofErr w:type="gramEnd"/>
      <w:r w:rsidRPr="005C4024">
        <w:rPr>
          <w:sz w:val="28"/>
          <w:szCs w:val="28"/>
        </w:rPr>
        <w:t>: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5505" w:rsidRPr="005C4024" w:rsidRDefault="00E05505" w:rsidP="00E05505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05505" w:rsidRPr="005C4024" w:rsidRDefault="00E05505" w:rsidP="00E05505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Внешний вид работника при исполнении им должностных </w:t>
      </w:r>
      <w:r w:rsidRPr="005C4024">
        <w:rPr>
          <w:sz w:val="28"/>
          <w:szCs w:val="28"/>
        </w:rPr>
        <w:lastRenderedPageBreak/>
        <w:t xml:space="preserve">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05505" w:rsidRPr="005C4024" w:rsidRDefault="00E05505" w:rsidP="00E055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4" w:name="bookmark4"/>
      <w:r w:rsidRPr="005C4024">
        <w:rPr>
          <w:sz w:val="28"/>
          <w:szCs w:val="28"/>
        </w:rPr>
        <w:t>Ответственность за нарушение положений Кодекса</w:t>
      </w:r>
      <w:bookmarkEnd w:id="4"/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E05505" w:rsidRPr="005C4024" w:rsidRDefault="00E05505" w:rsidP="00E05505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 xml:space="preserve">Соблюдение положений Кодекса учитывается при проведении аттестации, формировании кадрового резерва для выдвижения на вышестоящие должности в </w:t>
      </w:r>
      <w:r>
        <w:rPr>
          <w:sz w:val="28"/>
          <w:szCs w:val="28"/>
        </w:rPr>
        <w:t>МБДОУ</w:t>
      </w:r>
      <w:r w:rsidRPr="005C4024">
        <w:rPr>
          <w:sz w:val="28"/>
          <w:szCs w:val="28"/>
        </w:rPr>
        <w:t>, а также при наложении дисциплинарных взысканий.</w:t>
      </w:r>
    </w:p>
    <w:p w:rsidR="00E05505" w:rsidRPr="005C4024" w:rsidRDefault="00E05505" w:rsidP="00E05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505" w:rsidRPr="005C4024" w:rsidRDefault="00E05505" w:rsidP="00E05505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05505" w:rsidRDefault="00E05505" w:rsidP="00E0550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E05505" w:rsidRDefault="00E05505" w:rsidP="00E0550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B11ED0" w:rsidRPr="00E05505" w:rsidRDefault="00B11ED0" w:rsidP="00E055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11ED0" w:rsidRPr="00E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D6"/>
    <w:rsid w:val="00374E7A"/>
    <w:rsid w:val="004D7478"/>
    <w:rsid w:val="009F52D6"/>
    <w:rsid w:val="00B11ED0"/>
    <w:rsid w:val="00E05505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05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5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0550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E0550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7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7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05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5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05505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E05505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7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7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ПК1</cp:lastModifiedBy>
  <cp:revision>5</cp:revision>
  <cp:lastPrinted>2023-09-20T11:01:00Z</cp:lastPrinted>
  <dcterms:created xsi:type="dcterms:W3CDTF">2023-09-18T07:03:00Z</dcterms:created>
  <dcterms:modified xsi:type="dcterms:W3CDTF">2023-09-20T11:03:00Z</dcterms:modified>
</cp:coreProperties>
</file>